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6B043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Алгоритм предоставления займов членам Ассоциации «СКС»</w:t>
      </w:r>
    </w:p>
    <w:p w14:paraId="4E94E1AA" w14:textId="77777777" w:rsidR="00504ADE" w:rsidRPr="00504ADE" w:rsidRDefault="00504ADE" w:rsidP="00504ADE">
      <w:pPr>
        <w:rPr>
          <w:lang w:val="ru-RU"/>
        </w:rPr>
      </w:pPr>
    </w:p>
    <w:p w14:paraId="40A2232E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и осуществления контроля за использованием средств, предоставленных по таким займам</w:t>
      </w:r>
    </w:p>
    <w:p w14:paraId="272C6F2F" w14:textId="77777777" w:rsidR="00504ADE" w:rsidRPr="00504ADE" w:rsidRDefault="00504ADE" w:rsidP="00504ADE">
      <w:pPr>
        <w:rPr>
          <w:lang w:val="ru-RU"/>
        </w:rPr>
      </w:pPr>
    </w:p>
    <w:p w14:paraId="6EB21EE2" w14:textId="77777777" w:rsidR="00504ADE" w:rsidRPr="00504ADE" w:rsidRDefault="00504ADE" w:rsidP="00504ADE">
      <w:pPr>
        <w:rPr>
          <w:lang w:val="ru-RU"/>
        </w:rPr>
      </w:pPr>
    </w:p>
    <w:p w14:paraId="4257C8E0" w14:textId="77777777" w:rsidR="00504ADE" w:rsidRPr="00504ADE" w:rsidRDefault="00504ADE" w:rsidP="00504ADE">
      <w:pPr>
        <w:rPr>
          <w:lang w:val="ru-RU"/>
        </w:rPr>
      </w:pPr>
    </w:p>
    <w:p w14:paraId="3CC20E1F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1. Область применения</w:t>
      </w:r>
    </w:p>
    <w:p w14:paraId="7BA47F71" w14:textId="77777777" w:rsidR="00504ADE" w:rsidRPr="00504ADE" w:rsidRDefault="00504ADE" w:rsidP="00504ADE">
      <w:pPr>
        <w:rPr>
          <w:lang w:val="ru-RU"/>
        </w:rPr>
      </w:pPr>
    </w:p>
    <w:p w14:paraId="70BA1D7D" w14:textId="3FE45A1D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1.1. Настоящий Алгоритм разработан Ассоциацией «Саморегулируемая корпорация строителей Красноярского края» (далее – Ассоциация «СКС», Ассоциация) в целях предоставлении займов своим членам в соответствии с частью 17 статьи 3.3 Федерального закона Российской Федерации №191–ФЗ от 29 декабря 2004 года «О введении в действие Градостроительного кодекса Российской Федерации»,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 утвержденным Постановлением Правительства Российской Федерации от 27 июня 2020 года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 (в редакции Постановления Правительства РФ от 20 марта 2021 года № 423 «О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займам») и на основании решения Общего собрания членов Ассоциации от «14» июня 2022 года (протокол № 32 от «14» июня 2022 года) вправе в целях оказания поддержки членам Ассоциации в целях оказания поддержки членам саморегулируемых организаций предоставлять займы членам Ассоциации за счет средств Компенсационного фонда обеспечения договорных обязательств в соответствии с гражданским законодательством до 01 января 202</w:t>
      </w:r>
      <w:r>
        <w:rPr>
          <w:lang w:val="ru-RU"/>
        </w:rPr>
        <w:t>5</w:t>
      </w:r>
      <w:r w:rsidRPr="00504ADE">
        <w:rPr>
          <w:lang w:val="ru-RU"/>
        </w:rPr>
        <w:t xml:space="preserve"> года.</w:t>
      </w:r>
    </w:p>
    <w:p w14:paraId="2F0A45F6" w14:textId="77777777" w:rsidR="00504ADE" w:rsidRPr="00504ADE" w:rsidRDefault="00504ADE" w:rsidP="00504ADE">
      <w:pPr>
        <w:rPr>
          <w:lang w:val="ru-RU"/>
        </w:rPr>
      </w:pPr>
    </w:p>
    <w:p w14:paraId="382ACA74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1.2. Алгоритм определяет порядок действий Ассоциации по предоставлению займов своим членам за счет средств компенсационного фонда обеспечения договорных обязательств, порядок расчёта размера части компенсационного фонда Ассоциации, подлежащей использованию в целях выдачи займов, а также порядок действий по контролю за использованием средств, предоставленных по таким займам.</w:t>
      </w:r>
    </w:p>
    <w:p w14:paraId="5CA5A70B" w14:textId="77777777" w:rsidR="00504ADE" w:rsidRPr="00504ADE" w:rsidRDefault="00504ADE" w:rsidP="00504ADE">
      <w:pPr>
        <w:rPr>
          <w:lang w:val="ru-RU"/>
        </w:rPr>
      </w:pPr>
    </w:p>
    <w:p w14:paraId="5A064835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2. Цели предоставления займа</w:t>
      </w:r>
    </w:p>
    <w:p w14:paraId="3E0CF2B8" w14:textId="77777777" w:rsidR="00504ADE" w:rsidRPr="00504ADE" w:rsidRDefault="00504ADE" w:rsidP="00504ADE">
      <w:pPr>
        <w:rPr>
          <w:lang w:val="ru-RU"/>
        </w:rPr>
      </w:pPr>
    </w:p>
    <w:p w14:paraId="11C8520A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2.1. Заем может быть предоставлен на следующие цели:</w:t>
      </w:r>
    </w:p>
    <w:p w14:paraId="4D001144" w14:textId="77777777" w:rsidR="00504ADE" w:rsidRPr="00504ADE" w:rsidRDefault="00504ADE" w:rsidP="00504ADE">
      <w:pPr>
        <w:rPr>
          <w:lang w:val="ru-RU"/>
        </w:rPr>
      </w:pPr>
    </w:p>
    <w:p w14:paraId="16A32A0F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lastRenderedPageBreak/>
        <w:t>а) выплата заработной платы работникам члена Ассоциации,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страхованию;</w:t>
      </w:r>
    </w:p>
    <w:p w14:paraId="0C913873" w14:textId="77777777" w:rsidR="00504ADE" w:rsidRPr="00504ADE" w:rsidRDefault="00504ADE" w:rsidP="00504ADE">
      <w:pPr>
        <w:rPr>
          <w:lang w:val="ru-RU"/>
        </w:rPr>
      </w:pPr>
    </w:p>
    <w:p w14:paraId="3A2F53B1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б) приобретение строительных материалов, конструкций, оборудования для выполнения по заключенным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в соответствии с федеральными законами «О контрактной системе в сфере закупок товаров, работ, услуг для обеспечения государственных и муниципальных нужд» и «О закупках товаров, работ, услуг отдельными видами юридических лиц», Постановлением Правительства Российской Федерации от 01 июля 2016 года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домах», а также для выполнения указанных работ по договорам, заключенным в целях строительства многоквартирных домов и (или) иных объектов недвижимости в соответствии с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(далее по тексту также – договор подряда);</w:t>
      </w:r>
    </w:p>
    <w:p w14:paraId="44AA84D1" w14:textId="77777777" w:rsidR="00504ADE" w:rsidRPr="00504ADE" w:rsidRDefault="00504ADE" w:rsidP="00504ADE">
      <w:pPr>
        <w:rPr>
          <w:lang w:val="ru-RU"/>
        </w:rPr>
      </w:pPr>
    </w:p>
    <w:p w14:paraId="5CB625C2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в) 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подряда;</w:t>
      </w:r>
    </w:p>
    <w:p w14:paraId="52D36987" w14:textId="77777777" w:rsidR="00504ADE" w:rsidRPr="00504ADE" w:rsidRDefault="00504ADE" w:rsidP="00504ADE">
      <w:pPr>
        <w:rPr>
          <w:lang w:val="ru-RU"/>
        </w:rPr>
      </w:pPr>
    </w:p>
    <w:p w14:paraId="13844905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г) уплата обеспечения заявки на участие в закупке работ в целях заключения договора подряда;</w:t>
      </w:r>
    </w:p>
    <w:p w14:paraId="54F20AA6" w14:textId="77777777" w:rsidR="00504ADE" w:rsidRPr="00504ADE" w:rsidRDefault="00504ADE" w:rsidP="00504ADE">
      <w:pPr>
        <w:rPr>
          <w:lang w:val="ru-RU"/>
        </w:rPr>
      </w:pPr>
    </w:p>
    <w:p w14:paraId="648F673B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д) приобретение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муниципально-частном партнерстве;</w:t>
      </w:r>
    </w:p>
    <w:p w14:paraId="6C7835F8" w14:textId="77777777" w:rsidR="00504ADE" w:rsidRPr="00504ADE" w:rsidRDefault="00504ADE" w:rsidP="00504ADE">
      <w:pPr>
        <w:rPr>
          <w:lang w:val="ru-RU"/>
        </w:rPr>
      </w:pPr>
    </w:p>
    <w:p w14:paraId="5ABB6EBE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е) приобретение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строительства.</w:t>
      </w:r>
    </w:p>
    <w:p w14:paraId="63944E68" w14:textId="77777777" w:rsidR="00504ADE" w:rsidRPr="00504ADE" w:rsidRDefault="00504ADE" w:rsidP="00504ADE">
      <w:pPr>
        <w:rPr>
          <w:lang w:val="ru-RU"/>
        </w:rPr>
      </w:pPr>
    </w:p>
    <w:p w14:paraId="4B90CE63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3. Порядок, сроки рассмотрения заявок на получение займов и принятия решений о предоставлении займов, основания для отказа в предоставлении займа</w:t>
      </w:r>
    </w:p>
    <w:p w14:paraId="0D4A874E" w14:textId="77777777" w:rsidR="00504ADE" w:rsidRPr="00504ADE" w:rsidRDefault="00504ADE" w:rsidP="00504ADE">
      <w:pPr>
        <w:rPr>
          <w:lang w:val="ru-RU"/>
        </w:rPr>
      </w:pPr>
    </w:p>
    <w:p w14:paraId="7F357EEB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3.1. В соответствии Положением о компенсационном фонде обеспечения договорных обязательств Ассоциации Ассоциация привлекает экспертов финансово – аналитической деятельности (далее – Аудиторы) в целях:</w:t>
      </w:r>
    </w:p>
    <w:p w14:paraId="4252F76E" w14:textId="77777777" w:rsidR="00504ADE" w:rsidRPr="00504ADE" w:rsidRDefault="00504ADE" w:rsidP="00504ADE">
      <w:pPr>
        <w:rPr>
          <w:lang w:val="ru-RU"/>
        </w:rPr>
      </w:pPr>
    </w:p>
    <w:p w14:paraId="03EB0CC2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осуществления расчета размера части компенсационного фонда Ассоциации, подлежащей использованию в целях выдачи займов, в соответствии с Постановлением Правительства № 938 (в редакции Постановления Правительства № 423).</w:t>
      </w:r>
    </w:p>
    <w:p w14:paraId="6B552120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осуществления расчета предельного размера займа для одного члена Ассоциации в соответствии с Постановлением Правительства № 938 (в редакции Постановления Правительства № 423).</w:t>
      </w:r>
    </w:p>
    <w:p w14:paraId="3BE4C0BC" w14:textId="69BCA44B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 xml:space="preserve">осуществляет проверку документов на предмет соответствия предоставленных членом Ассоциации требованиям, предъявленным Ассоциацией к заемщикам в </w:t>
      </w:r>
      <w:r w:rsidRPr="00504ADE">
        <w:rPr>
          <w:lang w:val="ru-RU"/>
        </w:rPr>
        <w:t>соответствии с</w:t>
      </w:r>
      <w:r w:rsidRPr="00504ADE">
        <w:rPr>
          <w:lang w:val="ru-RU"/>
        </w:rPr>
        <w:t xml:space="preserve"> Положением о компенсационном фонде обеспечения договорных обязательств Ассоциации (с изменениями протокол № 3</w:t>
      </w:r>
      <w:r>
        <w:rPr>
          <w:lang w:val="ru-RU"/>
        </w:rPr>
        <w:t>4</w:t>
      </w:r>
      <w:r w:rsidRPr="00504ADE">
        <w:rPr>
          <w:lang w:val="ru-RU"/>
        </w:rPr>
        <w:t xml:space="preserve"> от 1</w:t>
      </w:r>
      <w:r>
        <w:rPr>
          <w:lang w:val="ru-RU"/>
        </w:rPr>
        <w:t>6</w:t>
      </w:r>
      <w:r w:rsidRPr="00504ADE">
        <w:rPr>
          <w:lang w:val="ru-RU"/>
        </w:rPr>
        <w:t xml:space="preserve"> </w:t>
      </w:r>
      <w:r>
        <w:rPr>
          <w:lang w:val="ru-RU"/>
        </w:rPr>
        <w:t>апреля</w:t>
      </w:r>
      <w:r w:rsidRPr="00504ADE">
        <w:rPr>
          <w:lang w:val="ru-RU"/>
        </w:rPr>
        <w:t xml:space="preserve"> 202</w:t>
      </w:r>
      <w:r>
        <w:rPr>
          <w:lang w:val="ru-RU"/>
        </w:rPr>
        <w:t>4</w:t>
      </w:r>
      <w:r w:rsidRPr="00504ADE">
        <w:rPr>
          <w:lang w:val="ru-RU"/>
        </w:rPr>
        <w:t xml:space="preserve"> года).</w:t>
      </w:r>
    </w:p>
    <w:p w14:paraId="51C2CCBB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Результаты расчетов оформляются Аудиторами в виде заключений, предоставляемых Совету Ассоциации.</w:t>
      </w:r>
    </w:p>
    <w:p w14:paraId="3934F302" w14:textId="77777777" w:rsidR="00504ADE" w:rsidRPr="00504ADE" w:rsidRDefault="00504ADE" w:rsidP="00504ADE">
      <w:pPr>
        <w:rPr>
          <w:lang w:val="ru-RU"/>
        </w:rPr>
      </w:pPr>
    </w:p>
    <w:p w14:paraId="3F5B5BBC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3.2. В целях получения займа член Ассоциации представляет в Ассоциацию заявку на получение займа с приложением следующих документов:</w:t>
      </w:r>
    </w:p>
    <w:p w14:paraId="2EDB0421" w14:textId="77777777" w:rsidR="00504ADE" w:rsidRPr="00504ADE" w:rsidRDefault="00504ADE" w:rsidP="00504ADE">
      <w:pPr>
        <w:rPr>
          <w:lang w:val="ru-RU"/>
        </w:rPr>
      </w:pPr>
    </w:p>
    <w:p w14:paraId="233A2EBF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справка об отсутствии задолженности по выплате заработной платы работникам члена Ассоциации - юридического лица по состоянию на 1-е число месяца, предшествующего месяцу, в котором подается заявка на получение займа, подписанная уполномоченным лицом члена Ассоциации (справка в произвольной форме);</w:t>
      </w:r>
    </w:p>
    <w:p w14:paraId="0A20172D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справка налогового органа о задолженности по уплате налогов, сборов, пеней, штрафов и процентов, подлежащих уплате в соответствии с законодательством Российской Федерации, по состоянию на 1-е число месяца, в котором представляются документы;</w:t>
      </w:r>
    </w:p>
    <w:p w14:paraId="0C25DF42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справка о наличии (отсутствии) непогашенной или неснятой судимости за преступления в сфере экономики у следующих лиц (учредители (участники) или члены коллегиального исполнительного органа, единоличный исполнительный орган члена Ассоциации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организации или управляющий)*</w:t>
      </w:r>
    </w:p>
    <w:p w14:paraId="23F2AC83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*в случае отсутствия справки на день подачи документов она может быть представлена до подписания Ассоциацией договора займа</w:t>
      </w:r>
    </w:p>
    <w:p w14:paraId="2FD0E6A5" w14:textId="77777777" w:rsidR="00504ADE" w:rsidRPr="00504ADE" w:rsidRDefault="00504ADE" w:rsidP="00504ADE">
      <w:pPr>
        <w:rPr>
          <w:lang w:val="ru-RU"/>
        </w:rPr>
      </w:pPr>
    </w:p>
    <w:p w14:paraId="7C2D2599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(справка Министерства внутренних дел Российской Федерации о наличии (отсутствии) судимости)</w:t>
      </w:r>
    </w:p>
    <w:p w14:paraId="6B0860BB" w14:textId="77777777" w:rsidR="00504ADE" w:rsidRPr="00504ADE" w:rsidRDefault="00504ADE" w:rsidP="00504ADE">
      <w:pPr>
        <w:rPr>
          <w:lang w:val="ru-RU"/>
        </w:rPr>
      </w:pPr>
    </w:p>
    <w:p w14:paraId="3B73D368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lastRenderedPageBreak/>
        <w:t>копии бухгалтерской (финансовой) отчетности за год, предшествующий году подачи документов;</w:t>
      </w:r>
    </w:p>
    <w:p w14:paraId="6581FECB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 xml:space="preserve">сведения о наличии (отсутствии) привлечения к субсидиарной ответственности следующих лиц (учредители (участники) или члены коллегиального исполнительного органа, единоличный исполнительный орган члена Ассоциации - юридического лица, а в случае передачи полномочий единоличного исполнительного органа управляющей организации или управляющий - единоличный исполнительный орган управляющей организации или управляющий) (справка в произвольной форме);  </w:t>
      </w:r>
    </w:p>
    <w:p w14:paraId="47188C8F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обязательство об обеспечении исполнения обязательств заемщика по договору займа:</w:t>
      </w:r>
    </w:p>
    <w:p w14:paraId="13D5297C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- залог имущества стоимостью, превышающей сумму займа не менее чем на 30 процентов*</w:t>
      </w:r>
    </w:p>
    <w:p w14:paraId="73A54439" w14:textId="77777777" w:rsidR="00504ADE" w:rsidRPr="00504ADE" w:rsidRDefault="00504ADE" w:rsidP="00504ADE">
      <w:pPr>
        <w:rPr>
          <w:lang w:val="ru-RU"/>
        </w:rPr>
      </w:pPr>
    </w:p>
    <w:p w14:paraId="2637382B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* при залоге необходимо предоставить отчет независимого оценщика, осуществившего оценку рыночную стоимость предмета залога</w:t>
      </w:r>
    </w:p>
    <w:p w14:paraId="2F728E08" w14:textId="77777777" w:rsidR="00504ADE" w:rsidRPr="00504ADE" w:rsidRDefault="00504ADE" w:rsidP="00504ADE">
      <w:pPr>
        <w:rPr>
          <w:lang w:val="ru-RU"/>
        </w:rPr>
      </w:pPr>
    </w:p>
    <w:p w14:paraId="58BF9C86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- уступка права требования денежных обязательств по договорам подряда на сумму запрашиваемого займа;</w:t>
      </w:r>
    </w:p>
    <w:p w14:paraId="49E4B5CB" w14:textId="77777777" w:rsidR="00504ADE" w:rsidRPr="00504ADE" w:rsidRDefault="00504ADE" w:rsidP="00504ADE">
      <w:pPr>
        <w:rPr>
          <w:lang w:val="ru-RU"/>
        </w:rPr>
      </w:pPr>
    </w:p>
    <w:p w14:paraId="661F02E9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- поручительство учредителей (участников), единоличного исполнительного органа заёмщика - юридического лица, поручительство иных лиц</w:t>
      </w:r>
    </w:p>
    <w:p w14:paraId="4EBFA080" w14:textId="77777777" w:rsidR="00504ADE" w:rsidRPr="00504ADE" w:rsidRDefault="00504ADE" w:rsidP="00504ADE">
      <w:pPr>
        <w:rPr>
          <w:lang w:val="ru-RU"/>
        </w:rPr>
      </w:pPr>
    </w:p>
    <w:p w14:paraId="287D3202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(обязательство предоставляется в произвольной форме с приложением подтверждающих документов);</w:t>
      </w:r>
    </w:p>
    <w:p w14:paraId="65F43298" w14:textId="77777777" w:rsidR="00504ADE" w:rsidRPr="00504ADE" w:rsidRDefault="00504ADE" w:rsidP="00504ADE">
      <w:pPr>
        <w:rPr>
          <w:lang w:val="ru-RU"/>
        </w:rPr>
      </w:pPr>
    </w:p>
    <w:p w14:paraId="6445D013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 xml:space="preserve">договор банковского счета члена Ассоциации (копия) и дополнительное соглашение (копия) между Банком </w:t>
      </w:r>
      <w:proofErr w:type="gramStart"/>
      <w:r w:rsidRPr="00504ADE">
        <w:rPr>
          <w:lang w:val="ru-RU"/>
        </w:rPr>
        <w:t>и  Клиентом</w:t>
      </w:r>
      <w:proofErr w:type="gramEnd"/>
      <w:r w:rsidRPr="00504ADE">
        <w:rPr>
          <w:lang w:val="ru-RU"/>
        </w:rPr>
        <w:t>, предусматривающий следующие условия*:</w:t>
      </w:r>
    </w:p>
    <w:p w14:paraId="654C6774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- отказ кредитной организации в списании денежных средств с банковского счета заемщика в пользу третьих лиц в случае получения кредитной организацией уведомления Ассоциации, предоставившей заем, об осуществлении отказа в списании денежных средств;</w:t>
      </w:r>
    </w:p>
    <w:p w14:paraId="3F29C553" w14:textId="77777777" w:rsidR="00504ADE" w:rsidRPr="00504ADE" w:rsidRDefault="00504ADE" w:rsidP="00504ADE">
      <w:pPr>
        <w:rPr>
          <w:lang w:val="ru-RU"/>
        </w:rPr>
      </w:pPr>
    </w:p>
    <w:p w14:paraId="4083E87B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- списание денежных средств на специальный банковский счет, на котором размещены средства Компенсационного фонда обеспечении договорных обязательств, в случае направления Ассоциацией заемщику и в кредитную организацию требования о досрочном возврате суммы займа и процентов за пользование займом</w:t>
      </w:r>
    </w:p>
    <w:p w14:paraId="1F7A7CAB" w14:textId="77777777" w:rsidR="00504ADE" w:rsidRPr="00504ADE" w:rsidRDefault="00504ADE" w:rsidP="00504ADE">
      <w:pPr>
        <w:rPr>
          <w:lang w:val="ru-RU"/>
        </w:rPr>
      </w:pPr>
    </w:p>
    <w:p w14:paraId="390D78A0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 xml:space="preserve"> *в течение 3 (трех) рабочих дней с момента заключения договора займа необходимо предоставить в Ассоциацию заявление о заранее данном акцепте (договор по форме банка).</w:t>
      </w:r>
    </w:p>
    <w:p w14:paraId="54D9570F" w14:textId="77777777" w:rsidR="00504ADE" w:rsidRPr="00504ADE" w:rsidRDefault="00504ADE" w:rsidP="00504ADE">
      <w:pPr>
        <w:rPr>
          <w:lang w:val="ru-RU"/>
        </w:rPr>
      </w:pPr>
    </w:p>
    <w:p w14:paraId="30EDB87C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lastRenderedPageBreak/>
        <w:t>Пояснения:</w:t>
      </w:r>
    </w:p>
    <w:p w14:paraId="2ACB4550" w14:textId="77777777" w:rsidR="00504ADE" w:rsidRPr="00504ADE" w:rsidRDefault="00504ADE" w:rsidP="00504ADE">
      <w:pPr>
        <w:rPr>
          <w:lang w:val="ru-RU"/>
        </w:rPr>
      </w:pPr>
    </w:p>
    <w:p w14:paraId="532EE6DA" w14:textId="50B4CC01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 xml:space="preserve">в случае если у членской организации открыт банковский счет в ПАО «Сбербанк», </w:t>
      </w:r>
      <w:r w:rsidRPr="00504ADE">
        <w:rPr>
          <w:lang w:val="ru-RU"/>
        </w:rPr>
        <w:t>необходимо открыть</w:t>
      </w:r>
      <w:r w:rsidRPr="00504ADE">
        <w:rPr>
          <w:lang w:val="ru-RU"/>
        </w:rPr>
        <w:t xml:space="preserve"> новый банковский счет для перечисления займа и заключить дополнительное соглашение к нему, предусматривающее указанные выше условия;</w:t>
      </w:r>
    </w:p>
    <w:p w14:paraId="495B1C66" w14:textId="47A6256D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 xml:space="preserve">в случае, если у членской организации нет счетов в ПАО «Сбербанк», необходимо открыть два банковских счета. Первый банковский счет для перечисления займа и </w:t>
      </w:r>
      <w:r w:rsidRPr="00504ADE">
        <w:rPr>
          <w:lang w:val="ru-RU"/>
        </w:rPr>
        <w:t xml:space="preserve">дополнительное </w:t>
      </w:r>
      <w:r>
        <w:rPr>
          <w:lang w:val="ru-RU"/>
        </w:rPr>
        <w:t>соглашение</w:t>
      </w:r>
      <w:r w:rsidRPr="00504ADE">
        <w:rPr>
          <w:lang w:val="ru-RU"/>
        </w:rPr>
        <w:t xml:space="preserve"> к нему, предусматривающее </w:t>
      </w:r>
      <w:r w:rsidRPr="00504ADE">
        <w:rPr>
          <w:lang w:val="ru-RU"/>
        </w:rPr>
        <w:t>условия,</w:t>
      </w:r>
      <w:r w:rsidRPr="00504ADE">
        <w:rPr>
          <w:lang w:val="ru-RU"/>
        </w:rPr>
        <w:t xml:space="preserve"> указанные выше, и второй банковский счет для списания банковской комиссии по обслуживанию банковских услуг за первый банковский счет;</w:t>
      </w:r>
    </w:p>
    <w:p w14:paraId="475D61C7" w14:textId="2EF7BF4F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 xml:space="preserve">заключенные четырехсторонние соглашения с </w:t>
      </w:r>
      <w:r w:rsidRPr="00504ADE">
        <w:rPr>
          <w:lang w:val="ru-RU"/>
        </w:rPr>
        <w:t>Ассоциацией, кредитной</w:t>
      </w:r>
      <w:r w:rsidRPr="00504ADE">
        <w:rPr>
          <w:lang w:val="ru-RU"/>
        </w:rPr>
        <w:t xml:space="preserve"> организацией, в которой открыт специальный банковский счет Ассоциации, и кредитными организациями, в которых членом Ассоциации открыты банковские счета, о списании с данных банковских счетов суммы займа и процентов за пользование займом в пользу Ассоциации на основании предъявленного Ассоциацией требования о списании суммы займа и процентов за пользование займом*</w:t>
      </w:r>
    </w:p>
    <w:p w14:paraId="647CD845" w14:textId="6479E10E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 xml:space="preserve">* в течение 3 (трех) рабочих дней с момента заключения договор займа необходимо </w:t>
      </w:r>
      <w:r w:rsidRPr="00504ADE">
        <w:rPr>
          <w:lang w:val="ru-RU"/>
        </w:rPr>
        <w:t>предоставить в</w:t>
      </w:r>
      <w:r w:rsidRPr="00504ADE">
        <w:rPr>
          <w:lang w:val="ru-RU"/>
        </w:rPr>
        <w:t xml:space="preserve"> Ассоциацию заявление(ия) о заранее данном акцепте (соглашение по форме банка)</w:t>
      </w:r>
    </w:p>
    <w:p w14:paraId="2481CC20" w14:textId="77777777" w:rsidR="00504ADE" w:rsidRPr="00504ADE" w:rsidRDefault="00504ADE" w:rsidP="00504ADE">
      <w:pPr>
        <w:rPr>
          <w:lang w:val="ru-RU"/>
        </w:rPr>
      </w:pPr>
    </w:p>
    <w:p w14:paraId="2280A12C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 xml:space="preserve">справка налогового органа об открытых банковских счетах заемщика в кредитных организациях            </w:t>
      </w:r>
    </w:p>
    <w:p w14:paraId="3BB3DBA4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(справка/сведения по форме налогового органа);</w:t>
      </w:r>
    </w:p>
    <w:p w14:paraId="7DFE076E" w14:textId="77777777" w:rsidR="00504ADE" w:rsidRPr="00504ADE" w:rsidRDefault="00504ADE" w:rsidP="00504ADE">
      <w:pPr>
        <w:rPr>
          <w:lang w:val="ru-RU"/>
        </w:rPr>
      </w:pPr>
    </w:p>
    <w:p w14:paraId="156FF389" w14:textId="5F1F6A58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 xml:space="preserve"> договоры подряда (копии) с приложением документов, подтверждающих объем выполненных по таким договорам работ (при </w:t>
      </w:r>
      <w:r w:rsidRPr="00504ADE">
        <w:rPr>
          <w:lang w:val="ru-RU"/>
        </w:rPr>
        <w:t>наличии) *</w:t>
      </w:r>
    </w:p>
    <w:p w14:paraId="02DE89E4" w14:textId="4BCE88BC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 xml:space="preserve">* в случае, если заем предоставляется на цели, указанные в подпункте б пункта 7.2.1. </w:t>
      </w:r>
      <w:r w:rsidRPr="00504ADE">
        <w:rPr>
          <w:lang w:val="ru-RU"/>
        </w:rPr>
        <w:t>Положения о</w:t>
      </w:r>
      <w:r w:rsidRPr="00504ADE">
        <w:rPr>
          <w:lang w:val="ru-RU"/>
        </w:rPr>
        <w:t xml:space="preserve"> компенсационном фонде обеспечения договорных обязательств Ассоциации;</w:t>
      </w:r>
    </w:p>
    <w:p w14:paraId="2E5CAF5E" w14:textId="77777777" w:rsidR="00504ADE" w:rsidRPr="00504ADE" w:rsidRDefault="00504ADE" w:rsidP="00504ADE">
      <w:pPr>
        <w:rPr>
          <w:lang w:val="ru-RU"/>
        </w:rPr>
      </w:pPr>
    </w:p>
    <w:p w14:paraId="34C08431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план расходования займа с указанием целей его использования, соответствующих пункту 7.4.1. Положения о компенсационном фонде обеспечения договорных обязательств Ассоциации (по форме Ассоциации);</w:t>
      </w:r>
    </w:p>
    <w:p w14:paraId="589C0A84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сведения о наличии/отсутствии следующих фактов: (сведения предоставляются в виде единого документа в свободной форме):</w:t>
      </w:r>
    </w:p>
    <w:p w14:paraId="754C4510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- юридическое лицо не находится в состоянии ликвидации и не имеет решения суда о введении в отношении него внешнего управления или о продлении срока такого внешнего управления либо решения суда о признании его несостоятельным (банкротом) и об открытии конкурсного производства;</w:t>
      </w:r>
    </w:p>
    <w:p w14:paraId="0A027239" w14:textId="77777777" w:rsidR="00504ADE" w:rsidRPr="00504ADE" w:rsidRDefault="00504ADE" w:rsidP="00504ADE">
      <w:pPr>
        <w:rPr>
          <w:lang w:val="ru-RU"/>
        </w:rPr>
      </w:pPr>
    </w:p>
    <w:p w14:paraId="1AE4AE7B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- член Ассоциации не имеет административного приостановления его деятельности в соответствии с Кодексом Российской Федерации об административных правонарушениях;</w:t>
      </w:r>
    </w:p>
    <w:p w14:paraId="520659E2" w14:textId="77777777" w:rsidR="00504ADE" w:rsidRPr="00504ADE" w:rsidRDefault="00504ADE" w:rsidP="00504ADE">
      <w:pPr>
        <w:rPr>
          <w:lang w:val="ru-RU"/>
        </w:rPr>
      </w:pPr>
    </w:p>
    <w:p w14:paraId="58B30B97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 xml:space="preserve">- член Ассоциации не находится в реестрах недобросовестных поставщиков, ведение которых осуществляется в соответствии с федеральными законами «О </w:t>
      </w:r>
      <w:proofErr w:type="gramStart"/>
      <w:r w:rsidRPr="00504ADE">
        <w:rPr>
          <w:lang w:val="ru-RU"/>
        </w:rPr>
        <w:t>закупках.товаров</w:t>
      </w:r>
      <w:proofErr w:type="gramEnd"/>
      <w:r w:rsidRPr="00504ADE">
        <w:rPr>
          <w:lang w:val="ru-RU"/>
        </w:rPr>
        <w:t>, работ, услуг отдельными видами юридических лиц» и «Контрактурой системе в сфере закупок товаров, работ, услуг для обеспечения государственных и муниципальных нужд».</w:t>
      </w:r>
    </w:p>
    <w:p w14:paraId="67D08D8C" w14:textId="77777777" w:rsidR="00504ADE" w:rsidRPr="00504ADE" w:rsidRDefault="00504ADE" w:rsidP="00504ADE">
      <w:pPr>
        <w:rPr>
          <w:lang w:val="ru-RU"/>
        </w:rPr>
      </w:pPr>
    </w:p>
    <w:p w14:paraId="46D33111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В случае подписания заявки на получение займа лицом, уполномоченным действовать от имени члена Ассоциации, дополнительно к заявке прилагается доверенность.</w:t>
      </w:r>
    </w:p>
    <w:p w14:paraId="2F0E20A9" w14:textId="77777777" w:rsidR="00504ADE" w:rsidRPr="00504ADE" w:rsidRDefault="00504ADE" w:rsidP="00504ADE">
      <w:pPr>
        <w:rPr>
          <w:lang w:val="ru-RU"/>
        </w:rPr>
      </w:pPr>
    </w:p>
    <w:p w14:paraId="4C07B1CF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Заявка на получение займа, с приложением пакета документов, представляется в Ассоциацию на бумажном носителе или в форме электронного документа (пакета документов), подписанного с использованием усиленной квалифицированной электронной подписи.</w:t>
      </w:r>
    </w:p>
    <w:p w14:paraId="5E3D37CD" w14:textId="77777777" w:rsidR="00504ADE" w:rsidRPr="00504ADE" w:rsidRDefault="00504ADE" w:rsidP="00504ADE">
      <w:pPr>
        <w:rPr>
          <w:lang w:val="ru-RU"/>
        </w:rPr>
      </w:pPr>
    </w:p>
    <w:p w14:paraId="6D9298FF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3.3. Ассоциация рассматривает заявку и наличие приложенных к ней документов на предмет соответствия Постановлению Правительства № 938 (в редакции Постановления Правительства № 423), Положению о компенсационном фонде обеспечения договорных обязательств Ассоциации. При полном комплекте документов, приложенных к заявке, Ассоциация осуществляет регистрацию данной заявки, в специальном журнале регистрации на бумажном носителе.</w:t>
      </w:r>
    </w:p>
    <w:p w14:paraId="2C047390" w14:textId="77777777" w:rsidR="00504ADE" w:rsidRPr="00504ADE" w:rsidRDefault="00504ADE" w:rsidP="00504ADE">
      <w:pPr>
        <w:rPr>
          <w:lang w:val="ru-RU"/>
        </w:rPr>
      </w:pPr>
    </w:p>
    <w:p w14:paraId="41D217C8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Заявки на получение займа, с приложением пакета документов, рассматривается Ассоциацией в течение 10 (десяти) рабочих дней с даты их поступления в порядке очередности их поступления.</w:t>
      </w:r>
    </w:p>
    <w:p w14:paraId="33E71D89" w14:textId="77777777" w:rsidR="00504ADE" w:rsidRPr="00504ADE" w:rsidRDefault="00504ADE" w:rsidP="00504ADE">
      <w:pPr>
        <w:rPr>
          <w:lang w:val="ru-RU"/>
        </w:rPr>
      </w:pPr>
    </w:p>
    <w:p w14:paraId="4464EE5B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 xml:space="preserve">3.4. Заключения аудиторов, расчет предельного размера займа на одного члена, заявка и </w:t>
      </w:r>
      <w:proofErr w:type="gramStart"/>
      <w:r w:rsidRPr="00504ADE">
        <w:rPr>
          <w:lang w:val="ru-RU"/>
        </w:rPr>
        <w:t>приложенные  документы</w:t>
      </w:r>
      <w:proofErr w:type="gramEnd"/>
      <w:r w:rsidRPr="00504ADE">
        <w:rPr>
          <w:lang w:val="ru-RU"/>
        </w:rPr>
        <w:t xml:space="preserve">,  передаются на рассмотрение Совету Ассоциации. Совет </w:t>
      </w:r>
      <w:proofErr w:type="gramStart"/>
      <w:r w:rsidRPr="00504ADE">
        <w:rPr>
          <w:lang w:val="ru-RU"/>
        </w:rPr>
        <w:t>Ассоциации  принимает</w:t>
      </w:r>
      <w:proofErr w:type="gramEnd"/>
      <w:r w:rsidRPr="00504ADE">
        <w:rPr>
          <w:lang w:val="ru-RU"/>
        </w:rPr>
        <w:t xml:space="preserve"> решение о предоставлении займа, либо об отказе в его предоставлении с указанием основания для отказа.</w:t>
      </w:r>
    </w:p>
    <w:p w14:paraId="6F18EDE0" w14:textId="77777777" w:rsidR="00504ADE" w:rsidRPr="00504ADE" w:rsidRDefault="00504ADE" w:rsidP="00504ADE">
      <w:pPr>
        <w:rPr>
          <w:lang w:val="ru-RU"/>
        </w:rPr>
      </w:pPr>
    </w:p>
    <w:p w14:paraId="2A6A9BE5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3.5. Ассоциации направляет в Национальное объединение саморегулируемых организаций на бумажном носителе или в форме электронных документов (пакета электронных документов), подписанных с использованием усиленной квалифицированной электронной подписи:</w:t>
      </w:r>
    </w:p>
    <w:p w14:paraId="56EB5ADC" w14:textId="77777777" w:rsidR="00504ADE" w:rsidRPr="00504ADE" w:rsidRDefault="00504ADE" w:rsidP="00504ADE">
      <w:pPr>
        <w:rPr>
          <w:lang w:val="ru-RU"/>
        </w:rPr>
      </w:pPr>
    </w:p>
    <w:p w14:paraId="1E098C61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- решения о предоставлении займов и копии документов, представленных заемщиком в соответствии с пунктом 7.4.1. Положения о компенсационном фонде обеспечения договорных обязательств Ассоциации - в течение 3 (трех) рабочих дней со дня принятия таких решений.</w:t>
      </w:r>
    </w:p>
    <w:p w14:paraId="6F5B32A3" w14:textId="77777777" w:rsidR="00504ADE" w:rsidRPr="00504ADE" w:rsidRDefault="00504ADE" w:rsidP="00504ADE">
      <w:pPr>
        <w:rPr>
          <w:lang w:val="ru-RU"/>
        </w:rPr>
      </w:pPr>
    </w:p>
    <w:p w14:paraId="18B28969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 xml:space="preserve">3.6. Ассоциация направляет члену Ассоциации решение о предоставлении займа, либо об отказе в его предоставлении не позднее дня, следующего после дня принятия такого решения, на бумажном </w:t>
      </w:r>
      <w:r w:rsidRPr="00504ADE">
        <w:rPr>
          <w:lang w:val="ru-RU"/>
        </w:rPr>
        <w:lastRenderedPageBreak/>
        <w:t>носителе или в форме электронного документа (пакета электронных документов), подписанного с использованием усиленной квалифицированной электронной подписи.</w:t>
      </w:r>
    </w:p>
    <w:p w14:paraId="144E2DBB" w14:textId="77777777" w:rsidR="00504ADE" w:rsidRPr="00504ADE" w:rsidRDefault="00504ADE" w:rsidP="00504ADE">
      <w:pPr>
        <w:rPr>
          <w:lang w:val="ru-RU"/>
        </w:rPr>
      </w:pPr>
    </w:p>
    <w:p w14:paraId="163D1556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Основаниями для отказа в предоставлении займа являются:</w:t>
      </w:r>
    </w:p>
    <w:p w14:paraId="406832C6" w14:textId="77777777" w:rsidR="00504ADE" w:rsidRPr="00504ADE" w:rsidRDefault="00504ADE" w:rsidP="00504ADE">
      <w:pPr>
        <w:rPr>
          <w:lang w:val="ru-RU"/>
        </w:rPr>
      </w:pPr>
    </w:p>
    <w:p w14:paraId="7870A80C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а) несоответствие заемщика требованиям, установленным пунктами 7.3.1. Положения о компенсационном фонде обеспечения договорных обязательств Ассоциации;</w:t>
      </w:r>
    </w:p>
    <w:p w14:paraId="14EBD790" w14:textId="77777777" w:rsidR="00504ADE" w:rsidRPr="00504ADE" w:rsidRDefault="00504ADE" w:rsidP="00504ADE">
      <w:pPr>
        <w:rPr>
          <w:lang w:val="ru-RU"/>
        </w:rPr>
      </w:pPr>
    </w:p>
    <w:p w14:paraId="36B964E3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 xml:space="preserve">б) несоответствие суммы предоставленных займов и размера компенсационного фонда обеспечения договорных обязательств требованиям пункта 7.1.2. Положения о компенсационном фонде обеспечения договорных обязательств Ассоциации;  </w:t>
      </w:r>
    </w:p>
    <w:p w14:paraId="01602D70" w14:textId="77777777" w:rsidR="00504ADE" w:rsidRPr="00504ADE" w:rsidRDefault="00504ADE" w:rsidP="00504ADE">
      <w:pPr>
        <w:rPr>
          <w:lang w:val="ru-RU"/>
        </w:rPr>
      </w:pPr>
    </w:p>
    <w:p w14:paraId="61BBD46A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в) превышение предельного размера займа, установленного пунктом 7.1.2. Положения о компенсационном фонде обеспечения договорных обязательств Ассоциации, в том числе с учетом ранее предоставленных и не возвращенных займов, на дату подачи заявки о предоставлении займа;</w:t>
      </w:r>
    </w:p>
    <w:p w14:paraId="7DD0BF38" w14:textId="77777777" w:rsidR="00504ADE" w:rsidRPr="00504ADE" w:rsidRDefault="00504ADE" w:rsidP="00504ADE">
      <w:pPr>
        <w:rPr>
          <w:lang w:val="ru-RU"/>
        </w:rPr>
      </w:pPr>
    </w:p>
    <w:p w14:paraId="4C44D568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г) несоответствие целей использования займа пункту 7.2.1. Положения о компенсационном фонде обеспечения договорных обязательств Ассоциации.</w:t>
      </w:r>
    </w:p>
    <w:p w14:paraId="07BBDF9C" w14:textId="77777777" w:rsidR="00504ADE" w:rsidRPr="00504ADE" w:rsidRDefault="00504ADE" w:rsidP="00504ADE">
      <w:pPr>
        <w:rPr>
          <w:lang w:val="ru-RU"/>
        </w:rPr>
      </w:pPr>
    </w:p>
    <w:p w14:paraId="4D7E1B91" w14:textId="0A4B056A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 xml:space="preserve">3.7. Ассоциация подготавливает и заключает договор о предоставлении займа, а также договоры об обеспечении исполнения </w:t>
      </w:r>
      <w:r w:rsidRPr="00504ADE">
        <w:rPr>
          <w:lang w:val="ru-RU"/>
        </w:rPr>
        <w:t>обязательств заемщика</w:t>
      </w:r>
      <w:r w:rsidRPr="00504ADE">
        <w:rPr>
          <w:lang w:val="ru-RU"/>
        </w:rPr>
        <w:t xml:space="preserve"> по договору предоставления займа.</w:t>
      </w:r>
    </w:p>
    <w:p w14:paraId="79F476D8" w14:textId="77777777" w:rsidR="00504ADE" w:rsidRPr="00504ADE" w:rsidRDefault="00504ADE" w:rsidP="00504ADE">
      <w:pPr>
        <w:rPr>
          <w:lang w:val="ru-RU"/>
        </w:rPr>
      </w:pPr>
    </w:p>
    <w:p w14:paraId="32802F43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3.8. После подписания договора займа члену Ассоциации необходимо оформить и предоставить в течение 3 (трех) рабочих дней:</w:t>
      </w:r>
    </w:p>
    <w:p w14:paraId="7AA1DB4D" w14:textId="77777777" w:rsidR="00504ADE" w:rsidRPr="00504ADE" w:rsidRDefault="00504ADE" w:rsidP="00504ADE">
      <w:pPr>
        <w:rPr>
          <w:lang w:val="ru-RU"/>
        </w:rPr>
      </w:pPr>
    </w:p>
    <w:p w14:paraId="2E67217E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заявление о заранее данном акцепте к договору банковского счета с ПАО «Сбербанк;</w:t>
      </w:r>
    </w:p>
    <w:p w14:paraId="457CB6D0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заявление о заранее данном акцепте к четырехстроним соглашениям.</w:t>
      </w:r>
    </w:p>
    <w:p w14:paraId="5C7E33CF" w14:textId="62F79DFD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 xml:space="preserve">4. Порядок, сроки </w:t>
      </w:r>
      <w:r w:rsidRPr="00504ADE">
        <w:rPr>
          <w:lang w:val="ru-RU"/>
        </w:rPr>
        <w:t>перечисления и</w:t>
      </w:r>
      <w:r w:rsidRPr="00504ADE">
        <w:rPr>
          <w:lang w:val="ru-RU"/>
        </w:rPr>
        <w:t xml:space="preserve"> уплата процентов по договору займа</w:t>
      </w:r>
    </w:p>
    <w:p w14:paraId="70967BC4" w14:textId="77777777" w:rsidR="00504ADE" w:rsidRPr="00504ADE" w:rsidRDefault="00504ADE" w:rsidP="00504ADE">
      <w:pPr>
        <w:rPr>
          <w:lang w:val="ru-RU"/>
        </w:rPr>
      </w:pPr>
    </w:p>
    <w:p w14:paraId="5816F9CD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4.1. Ассоциация обязуется в течение 5 (пяти) рабочих дней с даты заключения договора займа передать членской организации сумму займа, путем перечисления суммы займа на банковский счет членской организации, в соответствующий подпункту «и» пункта 6 Постановления Правительства РФ № 938 (в редакции Постановления Правительства № 423) , при условии исполнения  членом Ассоциации следующих обязанностей:</w:t>
      </w:r>
    </w:p>
    <w:p w14:paraId="047A0106" w14:textId="77777777" w:rsidR="00504ADE" w:rsidRPr="00504ADE" w:rsidRDefault="00504ADE" w:rsidP="00504ADE">
      <w:pPr>
        <w:rPr>
          <w:lang w:val="ru-RU"/>
        </w:rPr>
      </w:pPr>
    </w:p>
    <w:p w14:paraId="5785E499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lastRenderedPageBreak/>
        <w:t>предоставить в Ассоциацию в течение 3 (трех) рабочих дней с момента заключения  договора займа заявление о заранее данном акцепте, являющееся неотъемлемой частью договора банковского счета, заключенного в соответствии с подпунктом «и» пункта 6 Постановления Правительства № 938 (в редакции Постановления Правительства № 423) с кредитной организацией, в которой Ассоциация  разместила средства компенсационного фонда обеспечения договорных обязательств;</w:t>
      </w:r>
    </w:p>
    <w:p w14:paraId="469F9BDF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предоставить в Ассоциацию в течение 3 (трех) рабочих дней с момента заключения  договора займа заявление о заранее данном акцепте, являющееся неотъемлемой частью четырехстронего соглашения(ий), заключенного(ых) в соответствии с подпунктом «к» пункта 6 Постановления Правительства № 938 (в редакции Постановления Правительства № 423) с кредитной организацией, в которой открыт специальный банковский счет Ассоциации, и кредитными организациями, в которых открыты банковские счета членов;</w:t>
      </w:r>
    </w:p>
    <w:p w14:paraId="742B8F21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 xml:space="preserve">предоставить в Ассоциацию в течение 3 (трех) рабочих дней с момента </w:t>
      </w:r>
      <w:proofErr w:type="gramStart"/>
      <w:r w:rsidRPr="00504ADE">
        <w:rPr>
          <w:lang w:val="ru-RU"/>
        </w:rPr>
        <w:t>заключения  договора</w:t>
      </w:r>
      <w:proofErr w:type="gramEnd"/>
      <w:r w:rsidRPr="00504ADE">
        <w:rPr>
          <w:lang w:val="ru-RU"/>
        </w:rPr>
        <w:t xml:space="preserve"> займа заключенный договор об обеспечении членской организации своих обязательств.</w:t>
      </w:r>
    </w:p>
    <w:p w14:paraId="461ECC04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Датой предоставления суммы займа является дата зачисления денежных средств на банковский счет члена, указанный в договоре займа.</w:t>
      </w:r>
    </w:p>
    <w:p w14:paraId="26858601" w14:textId="77777777" w:rsidR="00504ADE" w:rsidRPr="00504ADE" w:rsidRDefault="00504ADE" w:rsidP="00504ADE">
      <w:pPr>
        <w:rPr>
          <w:lang w:val="ru-RU"/>
        </w:rPr>
      </w:pPr>
    </w:p>
    <w:p w14:paraId="6B7291F4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4.2. Проценты за пользование Суммой займа уплачиваются ежемесячно не позднее последнего рабочего дня каждого месяца. Проценты, начисленные за последний месяц пользования займом, уплачиваются одновременно с возвратом суммы займа.</w:t>
      </w:r>
    </w:p>
    <w:p w14:paraId="25562352" w14:textId="77777777" w:rsidR="00504ADE" w:rsidRPr="00504ADE" w:rsidRDefault="00504ADE" w:rsidP="00504ADE">
      <w:pPr>
        <w:rPr>
          <w:lang w:val="ru-RU"/>
        </w:rPr>
      </w:pPr>
    </w:p>
    <w:p w14:paraId="7495C6FE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5. Контроль за использованием средств займа</w:t>
      </w:r>
    </w:p>
    <w:p w14:paraId="3100060B" w14:textId="77777777" w:rsidR="00504ADE" w:rsidRPr="00504ADE" w:rsidRDefault="00504ADE" w:rsidP="00504ADE">
      <w:pPr>
        <w:rPr>
          <w:lang w:val="ru-RU"/>
        </w:rPr>
      </w:pPr>
    </w:p>
    <w:p w14:paraId="68F4B2EE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 xml:space="preserve">5.1. Ассоциация осуществляет контроль за использованием средств займа, в соответствии </w:t>
      </w:r>
      <w:proofErr w:type="gramStart"/>
      <w:r w:rsidRPr="00504ADE">
        <w:rPr>
          <w:lang w:val="ru-RU"/>
        </w:rPr>
        <w:t>Положением  о</w:t>
      </w:r>
      <w:proofErr w:type="gramEnd"/>
      <w:r w:rsidRPr="00504ADE">
        <w:rPr>
          <w:lang w:val="ru-RU"/>
        </w:rPr>
        <w:t xml:space="preserve"> компенсационном фонде обеспечения договорных обязательств Ассоциации.</w:t>
      </w:r>
    </w:p>
    <w:p w14:paraId="0E8133A0" w14:textId="77777777" w:rsidR="00504ADE" w:rsidRPr="00504ADE" w:rsidRDefault="00504ADE" w:rsidP="00504ADE">
      <w:pPr>
        <w:rPr>
          <w:lang w:val="ru-RU"/>
        </w:rPr>
      </w:pPr>
    </w:p>
    <w:p w14:paraId="0DA62877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5.2. В целях контроля Ассоциацией соответствия производимых заемщиком расходов целям получения займа, заёмщик направляет в Ассоциацию на бумажном носителе или в форме электронных документов (пакета электронных документов), подписанных с использованием усиленной квалифицированной электронной подписи:</w:t>
      </w:r>
    </w:p>
    <w:p w14:paraId="3A6B1E92" w14:textId="77777777" w:rsidR="00504ADE" w:rsidRPr="00504ADE" w:rsidRDefault="00504ADE" w:rsidP="00504ADE">
      <w:pPr>
        <w:rPr>
          <w:lang w:val="ru-RU"/>
        </w:rPr>
      </w:pPr>
    </w:p>
    <w:p w14:paraId="3A808980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- ежемесячно, не позднее 5-го числа месяца, следующего за отчётным, – документы, подтверждающие соответствие использования средств займа условиям договора займа, информацию о расходах, произведенных за счет средств займа, в соответствии с условиями договора займа, а также справку налогового органа об открытых банковских счетах заёмщика в кредитных организациях на последний день месяца, предшествующего отчётному;</w:t>
      </w:r>
    </w:p>
    <w:p w14:paraId="7027D1C2" w14:textId="77777777" w:rsidR="00504ADE" w:rsidRPr="00504ADE" w:rsidRDefault="00504ADE" w:rsidP="00504ADE">
      <w:pPr>
        <w:rPr>
          <w:lang w:val="ru-RU"/>
        </w:rPr>
      </w:pPr>
    </w:p>
    <w:p w14:paraId="42A6ECA6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lastRenderedPageBreak/>
        <w:t xml:space="preserve">- в 5-дневный срок со дня получения соответствующего запроса </w:t>
      </w:r>
      <w:proofErr w:type="gramStart"/>
      <w:r w:rsidRPr="00504ADE">
        <w:rPr>
          <w:lang w:val="ru-RU"/>
        </w:rPr>
        <w:t>Ассоциации  дополнительную</w:t>
      </w:r>
      <w:proofErr w:type="gramEnd"/>
      <w:r w:rsidRPr="00504ADE">
        <w:rPr>
          <w:lang w:val="ru-RU"/>
        </w:rPr>
        <w:t xml:space="preserve"> информацию о расходах, произведенных за счет средств займа, с приложением подтверждающих документов, а также выписки с банковского счета заёмщика, выданной кредитной организацией.</w:t>
      </w:r>
    </w:p>
    <w:p w14:paraId="18D168CF" w14:textId="77777777" w:rsidR="00504ADE" w:rsidRPr="00504ADE" w:rsidRDefault="00504ADE" w:rsidP="00504ADE">
      <w:pPr>
        <w:rPr>
          <w:lang w:val="ru-RU"/>
        </w:rPr>
      </w:pPr>
    </w:p>
    <w:p w14:paraId="34AE9222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В случае открытия нового банковского счета в кредитной организации член Ассоциации в течение 3 (трех) рабочих дней со дня его открытия направляет в Ассоциацию трехстороннее соглашение, указанное в подпункте «к» пункта 7.3.1 Положения о компенсационном фонде обеспечения договорных обязательств Ассоциации, а так же направляет в Ассоциацию заявление о заранее данном акцепте.</w:t>
      </w:r>
    </w:p>
    <w:p w14:paraId="28290063" w14:textId="77777777" w:rsidR="00504ADE" w:rsidRPr="00504ADE" w:rsidRDefault="00504ADE" w:rsidP="00504ADE">
      <w:pPr>
        <w:rPr>
          <w:lang w:val="ru-RU"/>
        </w:rPr>
      </w:pPr>
    </w:p>
    <w:p w14:paraId="4800AE3B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5.3. Ассоциация в целях контроля вправе привлекать Аудиторов. Ассоциация (Аудиторы) проводят анализ документов на предмет целевого использования займа, предоставленных членом Ассоциации, в соответствии с постановлением Правительства № 938 (в редакции Постановления Правительства № 423), Положением о компенсационном фонде обеспечения договорных обязательств Ассоциации.</w:t>
      </w:r>
    </w:p>
    <w:p w14:paraId="5D28E639" w14:textId="77777777" w:rsidR="00504ADE" w:rsidRPr="00504ADE" w:rsidRDefault="00504ADE" w:rsidP="00504ADE">
      <w:pPr>
        <w:rPr>
          <w:lang w:val="ru-RU"/>
        </w:rPr>
      </w:pPr>
    </w:p>
    <w:p w14:paraId="0514FBEA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5.4.  В случае выявления Ассоциацией несоответствия производимых членом Ассоциации расходов целям получения займа, при нарушении им обязанностей, предусмотренных пунктами 7.5.1 и 7.5.2. настоящего Положения, а также в иных случаях, предусмотренных договором займа, Совет Ассоциации не позднее 3 (трех) рабочих дней со дня выявления указанного несоответствия принимает решение об одностороннем отказе от договора (исполнения договора). В день принятия такого решения Генеральный директор Ассоциации направляет уведомление в кредитную организацию, в которой открыт банковский счет, и на который зачислены средства займа, об осуществлении отказа в списании денежных средств с данного банковского счета в пользу третьих лиц, а также заемщику требование о досрочном возврате суммы займа и процентов за пользование займом (далее по тексту также - требование о возврате).</w:t>
      </w:r>
    </w:p>
    <w:p w14:paraId="1111065E" w14:textId="77777777" w:rsidR="00504ADE" w:rsidRPr="00504ADE" w:rsidRDefault="00504ADE" w:rsidP="00504ADE">
      <w:pPr>
        <w:rPr>
          <w:lang w:val="ru-RU"/>
        </w:rPr>
      </w:pPr>
    </w:p>
    <w:p w14:paraId="552E0D21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5.5. В случае невыполнения членом Ассоциации требования о возврате в установленный срок Генеральный директор Ассоциации обращается в кредитные организации, указанные в подпункте «к» пункта 7.3.1. настоящего Положения, с требованием о списании суммы займа и процентов за пользование займом с банковских счетов члена Ассоциации на специальный банковский счет Ассоциации (далее по тексту также - требование о списании).</w:t>
      </w:r>
    </w:p>
    <w:p w14:paraId="62BA81AE" w14:textId="77777777" w:rsidR="00504ADE" w:rsidRPr="00504ADE" w:rsidRDefault="00504ADE" w:rsidP="00504ADE">
      <w:pPr>
        <w:rPr>
          <w:lang w:val="ru-RU"/>
        </w:rPr>
      </w:pPr>
    </w:p>
    <w:p w14:paraId="280DD01F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t>5.6. В случае непоступления, поступления средств предоставленного займа и процентов за пользование займом на специальный банковский счет Ассоциации не в полном объеме в течение 5 (пяти) рабочих дней со дня вручения требования о списании соответствующим кредитным организациям Совет Ассоциации принимает решение об обращении взыскания таких средств на предмет обеспечения исполнения обязательств по договору предоставления займа.</w:t>
      </w:r>
    </w:p>
    <w:p w14:paraId="34F5FBEC" w14:textId="77777777" w:rsidR="00504ADE" w:rsidRPr="00504ADE" w:rsidRDefault="00504ADE" w:rsidP="00504ADE">
      <w:pPr>
        <w:rPr>
          <w:lang w:val="ru-RU"/>
        </w:rPr>
      </w:pPr>
    </w:p>
    <w:p w14:paraId="5BCE4B39" w14:textId="77777777" w:rsidR="00504ADE" w:rsidRPr="00504ADE" w:rsidRDefault="00504ADE" w:rsidP="00504ADE">
      <w:pPr>
        <w:rPr>
          <w:lang w:val="ru-RU"/>
        </w:rPr>
      </w:pPr>
      <w:r w:rsidRPr="00504ADE">
        <w:rPr>
          <w:lang w:val="ru-RU"/>
        </w:rPr>
        <w:lastRenderedPageBreak/>
        <w:t>5.7. Ассоциация направляет в Национальное объединение саморегулируемых организаций на бумажном носителе или в форме электронных документов (пакета электронных документов), подписанных с использованием усиленной квалифицированной электронной подписи:</w:t>
      </w:r>
    </w:p>
    <w:p w14:paraId="1428B648" w14:textId="77777777" w:rsidR="00504ADE" w:rsidRPr="00504ADE" w:rsidRDefault="00504ADE" w:rsidP="00504ADE">
      <w:pPr>
        <w:rPr>
          <w:lang w:val="ru-RU"/>
        </w:rPr>
      </w:pPr>
    </w:p>
    <w:p w14:paraId="6C8644F0" w14:textId="78E5A332" w:rsidR="00876D6A" w:rsidRPr="00504ADE" w:rsidRDefault="00504ADE" w:rsidP="00504ADE">
      <w:pPr>
        <w:rPr>
          <w:lang w:val="ru-RU"/>
        </w:rPr>
      </w:pPr>
      <w:r w:rsidRPr="00504ADE">
        <w:rPr>
          <w:lang w:val="ru-RU"/>
        </w:rPr>
        <w:t>- сводный отчет о движении денежных средств на банковском счете заемщика по каждому договору займа, выписки по банковскому счету заемщика, выданные кредитной организацией, и информацию о соответствии производимых заемщиком расходов целям получения займа - ежемесячно, не позднее 10-го числа месяца, следующего за отчетным.</w:t>
      </w:r>
    </w:p>
    <w:sectPr w:rsidR="00876D6A" w:rsidRPr="00504AD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F4"/>
    <w:rsid w:val="000400EF"/>
    <w:rsid w:val="000E50F4"/>
    <w:rsid w:val="00504ADE"/>
    <w:rsid w:val="0087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201B"/>
  <w15:chartTrackingRefBased/>
  <w15:docId w15:val="{B8455C86-92CF-4370-8E55-327C9478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3219</Words>
  <Characters>18352</Characters>
  <Application>Microsoft Office Word</Application>
  <DocSecurity>0</DocSecurity>
  <Lines>152</Lines>
  <Paragraphs>43</Paragraphs>
  <ScaleCrop>false</ScaleCrop>
  <Company/>
  <LinksUpToDate>false</LinksUpToDate>
  <CharactersWithSpaces>21528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Ерохина Наталья Николаевна</dc:creator>
  <cp:keywords/>
  <dc:description/>
  <cp:lastModifiedBy>Ерохина Наталья Николаевна</cp:lastModifiedBy>
  <cp:revision>2</cp:revision>
  <dcterms:created xsi:type="dcterms:W3CDTF">2024-05-23T03:47:00Z</dcterms:created>
  <dcterms:modified xsi:type="dcterms:W3CDTF">2024-05-23T03:52:00Z</dcterms:modified>
</cp:coreProperties>
</file>